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897A0" w14:textId="08FA4E5F" w:rsidR="004360D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i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3GPP TSG-</w:t>
      </w:r>
      <w:r>
        <w:rPr>
          <w:rFonts w:ascii="Arial" w:eastAsia="Arial" w:hAnsi="Arial" w:cs="Arial"/>
          <w:b/>
          <w:sz w:val="24"/>
          <w:szCs w:val="24"/>
        </w:rPr>
        <w:t>SA4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Meeting #</w:t>
      </w:r>
      <w:r>
        <w:rPr>
          <w:rFonts w:ascii="Arial" w:eastAsia="Arial" w:hAnsi="Arial" w:cs="Arial"/>
          <w:b/>
          <w:sz w:val="24"/>
          <w:szCs w:val="24"/>
        </w:rPr>
        <w:t>122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 w:rsidR="00926062">
        <w:rPr>
          <w:rFonts w:ascii="Arial" w:eastAsia="Arial" w:hAnsi="Arial" w:cs="Arial"/>
          <w:b/>
          <w:i/>
          <w:color w:val="000000"/>
          <w:sz w:val="28"/>
          <w:szCs w:val="28"/>
        </w:rPr>
        <w:t>S4-230355</w:t>
      </w:r>
    </w:p>
    <w:p w14:paraId="731D83E1" w14:textId="0215CB36" w:rsidR="004360D1" w:rsidRDefault="00000000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Athen</w:t>
      </w:r>
      <w:r w:rsidR="00330103"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z w:val="24"/>
          <w:szCs w:val="24"/>
        </w:rPr>
        <w:t>,</w:t>
      </w:r>
      <w:r>
        <w:rPr>
          <w:rFonts w:ascii="Arial" w:eastAsia="Arial" w:hAnsi="Arial" w:cs="Arial"/>
          <w:b/>
          <w:sz w:val="24"/>
          <w:szCs w:val="24"/>
        </w:rPr>
        <w:t xml:space="preserve"> Greece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February 20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- </w:t>
      </w:r>
      <w:r>
        <w:rPr>
          <w:rFonts w:ascii="Arial" w:eastAsia="Arial" w:hAnsi="Arial" w:cs="Arial"/>
          <w:b/>
          <w:sz w:val="24"/>
          <w:szCs w:val="24"/>
        </w:rPr>
        <w:t>24, 2023</w:t>
      </w:r>
      <w:r w:rsidR="00926062">
        <w:rPr>
          <w:rFonts w:ascii="Arial" w:eastAsia="Arial" w:hAnsi="Arial" w:cs="Arial"/>
          <w:b/>
          <w:sz w:val="24"/>
          <w:szCs w:val="24"/>
        </w:rPr>
        <w:t xml:space="preserve"> </w:t>
      </w:r>
      <w:r w:rsidR="00926062">
        <w:rPr>
          <w:rFonts w:ascii="Arial" w:eastAsia="Arial" w:hAnsi="Arial" w:cs="Arial"/>
          <w:b/>
          <w:sz w:val="24"/>
          <w:szCs w:val="24"/>
        </w:rPr>
        <w:tab/>
      </w:r>
      <w:r w:rsidR="00926062">
        <w:rPr>
          <w:rFonts w:ascii="Arial" w:eastAsia="Arial" w:hAnsi="Arial" w:cs="Arial"/>
          <w:b/>
          <w:sz w:val="24"/>
          <w:szCs w:val="24"/>
        </w:rPr>
        <w:tab/>
      </w:r>
      <w:r w:rsidR="00926062">
        <w:rPr>
          <w:rFonts w:ascii="Arial" w:eastAsia="Arial" w:hAnsi="Arial" w:cs="Arial"/>
          <w:b/>
          <w:sz w:val="24"/>
          <w:szCs w:val="24"/>
        </w:rPr>
        <w:tab/>
      </w:r>
      <w:r w:rsidR="00926062" w:rsidRPr="00926062">
        <w:rPr>
          <w:rFonts w:ascii="Arial" w:eastAsia="Arial" w:hAnsi="Arial" w:cs="Arial"/>
          <w:bCs/>
          <w:sz w:val="24"/>
          <w:szCs w:val="24"/>
        </w:rPr>
        <w:t xml:space="preserve">     (</w:t>
      </w:r>
      <w:r w:rsidR="00530861" w:rsidRPr="00530861">
        <w:rPr>
          <w:rFonts w:ascii="Arial" w:eastAsia="Arial" w:hAnsi="Arial" w:cs="Arial"/>
          <w:b/>
          <w:i/>
          <w:iCs/>
          <w:sz w:val="24"/>
          <w:szCs w:val="24"/>
        </w:rPr>
        <w:t>Rev 1</w:t>
      </w:r>
      <w:r w:rsidR="00926062">
        <w:rPr>
          <w:rFonts w:ascii="Arial" w:eastAsia="Arial" w:hAnsi="Arial" w:cs="Arial"/>
          <w:b/>
          <w:sz w:val="24"/>
          <w:szCs w:val="24"/>
        </w:rPr>
        <w:t xml:space="preserve"> </w:t>
      </w:r>
      <w:r w:rsidR="00530861">
        <w:rPr>
          <w:rFonts w:ascii="Arial" w:eastAsia="Arial" w:hAnsi="Arial" w:cs="Arial"/>
          <w:b/>
          <w:sz w:val="24"/>
          <w:szCs w:val="24"/>
        </w:rPr>
        <w:t xml:space="preserve"> - </w:t>
      </w:r>
      <w:r w:rsidR="00926062">
        <w:rPr>
          <w:rFonts w:ascii="Arial" w:eastAsia="Arial" w:hAnsi="Arial" w:cs="Arial"/>
          <w:b/>
          <w:i/>
          <w:sz w:val="28"/>
          <w:szCs w:val="28"/>
        </w:rPr>
        <w:t>S4-230054</w:t>
      </w:r>
      <w:r w:rsidR="00926062" w:rsidRPr="00926062">
        <w:rPr>
          <w:rFonts w:ascii="Arial" w:eastAsia="Arial" w:hAnsi="Arial" w:cs="Arial"/>
          <w:bCs/>
          <w:iCs/>
          <w:sz w:val="28"/>
          <w:szCs w:val="28"/>
        </w:rPr>
        <w:t>)</w:t>
      </w:r>
    </w:p>
    <w:tbl>
      <w:tblPr>
        <w:tblStyle w:val="a2"/>
        <w:tblW w:w="9641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60D1" w14:paraId="512995DC" w14:textId="77777777">
        <w:tc>
          <w:tcPr>
            <w:tcW w:w="964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594143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i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  <w:sz w:val="14"/>
                <w:szCs w:val="14"/>
              </w:rPr>
              <w:t>CR-Form-v12.2</w:t>
            </w:r>
          </w:p>
        </w:tc>
      </w:tr>
      <w:tr w:rsidR="004360D1" w14:paraId="5F0619D0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366EFB0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  <w:t>CHANGE REQUEST</w:t>
            </w:r>
          </w:p>
        </w:tc>
      </w:tr>
      <w:tr w:rsidR="004360D1" w14:paraId="48587918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08192977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4602D1E1" w14:textId="77777777">
        <w:tc>
          <w:tcPr>
            <w:tcW w:w="142" w:type="dxa"/>
            <w:tcBorders>
              <w:left w:val="single" w:sz="4" w:space="0" w:color="000000"/>
            </w:tcBorders>
          </w:tcPr>
          <w:p w14:paraId="052A76C6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559" w:type="dxa"/>
            <w:shd w:val="clear" w:color="auto" w:fill="FFFFB3"/>
          </w:tcPr>
          <w:p w14:paraId="491B305E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26.173</w:t>
            </w:r>
          </w:p>
        </w:tc>
        <w:tc>
          <w:tcPr>
            <w:tcW w:w="709" w:type="dxa"/>
          </w:tcPr>
          <w:p w14:paraId="331B66F5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clear" w:color="auto" w:fill="FFFFB3"/>
          </w:tcPr>
          <w:p w14:paraId="3D49928E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0035</w:t>
            </w:r>
          </w:p>
        </w:tc>
        <w:tc>
          <w:tcPr>
            <w:tcW w:w="709" w:type="dxa"/>
          </w:tcPr>
          <w:p w14:paraId="4A882B5A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625"/>
              </w:tabs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clear" w:color="auto" w:fill="FFFFB3"/>
          </w:tcPr>
          <w:p w14:paraId="64F3E666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BDAB490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825"/>
              </w:tabs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B3"/>
          </w:tcPr>
          <w:p w14:paraId="104DEC8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000000"/>
            </w:tcBorders>
          </w:tcPr>
          <w:p w14:paraId="1877C665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4360D1" w14:paraId="603F03A0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753A7FA0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4360D1" w14:paraId="455DB754" w14:textId="77777777">
        <w:tc>
          <w:tcPr>
            <w:tcW w:w="9641" w:type="dxa"/>
            <w:gridSpan w:val="9"/>
            <w:tcBorders>
              <w:top w:val="single" w:sz="4" w:space="0" w:color="000000"/>
            </w:tcBorders>
          </w:tcPr>
          <w:p w14:paraId="6C7AFD8B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i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i/>
                <w:color w:val="000000"/>
              </w:rPr>
              <w:t xml:space="preserve">For </w:t>
            </w:r>
            <w:hyperlink r:id="rId7" w:anchor="_blank">
              <w:r>
                <w:rPr>
                  <w:rFonts w:ascii="Arial" w:eastAsia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>
              <w:rPr>
                <w:rFonts w:ascii="Arial" w:eastAsia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000000"/>
              </w:rPr>
              <w:t xml:space="preserve">on using this form: comprehensive instructions can be found at </w:t>
            </w:r>
            <w:r>
              <w:rPr>
                <w:rFonts w:ascii="Arial" w:eastAsia="Arial" w:hAnsi="Arial" w:cs="Arial"/>
                <w:i/>
                <w:color w:val="000000"/>
              </w:rPr>
              <w:br/>
            </w:r>
            <w:hyperlink r:id="rId8">
              <w:r>
                <w:rPr>
                  <w:rFonts w:ascii="Arial" w:eastAsia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Arial" w:hAnsi="Arial" w:cs="Arial"/>
                <w:i/>
                <w:color w:val="000000"/>
              </w:rPr>
              <w:t>.</w:t>
            </w:r>
          </w:p>
        </w:tc>
      </w:tr>
      <w:tr w:rsidR="004360D1" w14:paraId="6BAD3C73" w14:textId="77777777">
        <w:tc>
          <w:tcPr>
            <w:tcW w:w="9641" w:type="dxa"/>
            <w:gridSpan w:val="9"/>
          </w:tcPr>
          <w:p w14:paraId="374EF8D8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</w:tbl>
    <w:p w14:paraId="6FF4FAA4" w14:textId="77777777" w:rsidR="004360D1" w:rsidRDefault="004360D1">
      <w:pPr>
        <w:rPr>
          <w:sz w:val="8"/>
          <w:szCs w:val="8"/>
        </w:rPr>
      </w:pPr>
    </w:p>
    <w:tbl>
      <w:tblPr>
        <w:tblStyle w:val="a3"/>
        <w:tblW w:w="9638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60D1" w14:paraId="524ABB3E" w14:textId="77777777">
        <w:tc>
          <w:tcPr>
            <w:tcW w:w="2835" w:type="dxa"/>
          </w:tcPr>
          <w:p w14:paraId="244050F4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751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Proposed change affects:</w:t>
            </w:r>
          </w:p>
        </w:tc>
        <w:tc>
          <w:tcPr>
            <w:tcW w:w="1418" w:type="dxa"/>
          </w:tcPr>
          <w:p w14:paraId="526E5F5B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6F4D012B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7832CA06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color w:val="000000"/>
              </w:rP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4F7D4EAD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</w:rPr>
              <w:t>X</w:t>
            </w:r>
          </w:p>
        </w:tc>
        <w:tc>
          <w:tcPr>
            <w:tcW w:w="2126" w:type="dxa"/>
          </w:tcPr>
          <w:p w14:paraId="15401E7D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color w:val="00000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F"/>
          </w:tcPr>
          <w:p w14:paraId="57DE5A81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42F07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0B0ECFE8" w14:textId="3DFF7DBA" w:rsidR="004360D1" w:rsidRDefault="00330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X</w:t>
            </w:r>
          </w:p>
        </w:tc>
      </w:tr>
    </w:tbl>
    <w:p w14:paraId="17FE09B3" w14:textId="77777777" w:rsidR="004360D1" w:rsidRDefault="004360D1">
      <w:pPr>
        <w:rPr>
          <w:sz w:val="8"/>
          <w:szCs w:val="8"/>
        </w:rPr>
      </w:pPr>
    </w:p>
    <w:tbl>
      <w:tblPr>
        <w:tblStyle w:val="a4"/>
        <w:tblW w:w="9639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1842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60D1" w14:paraId="72850DFF" w14:textId="77777777">
        <w:tc>
          <w:tcPr>
            <w:tcW w:w="9640" w:type="dxa"/>
            <w:gridSpan w:val="11"/>
          </w:tcPr>
          <w:p w14:paraId="07C6D925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747D571D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7576DA4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Title:</w:t>
            </w:r>
            <w:r>
              <w:rPr>
                <w:rFonts w:ascii="Arial" w:eastAsia="Arial" w:hAnsi="Arial" w:cs="Arial"/>
                <w:b/>
                <w:i/>
                <w:color w:val="00000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6BA00219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Correction to Undefined Behaviour caused by out-of-bounds pointer arithmetic</w:t>
            </w:r>
          </w:p>
        </w:tc>
      </w:tr>
      <w:tr w:rsidR="004360D1" w14:paraId="14E70F5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783F23E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6BF0EDFE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1C29D827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7F43CC46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14:paraId="67009390" w14:textId="48340507" w:rsidR="004360D1" w:rsidRDefault="00330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Google</w:t>
            </w:r>
          </w:p>
        </w:tc>
      </w:tr>
      <w:tr w:rsidR="004360D1" w14:paraId="1896657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C5605AC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14:paraId="5B243F1F" w14:textId="0E884690" w:rsidR="004360D1" w:rsidRDefault="00330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SA4</w:t>
            </w:r>
          </w:p>
        </w:tc>
      </w:tr>
      <w:tr w:rsidR="004360D1" w14:paraId="75998F3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CBFAB4C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401B625E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5C0C9CC3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1F18B78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B3"/>
          </w:tcPr>
          <w:p w14:paraId="1245A1DE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34004</w:t>
            </w:r>
          </w:p>
        </w:tc>
        <w:tc>
          <w:tcPr>
            <w:tcW w:w="567" w:type="dxa"/>
            <w:tcBorders>
              <w:left w:val="nil"/>
            </w:tcBorders>
          </w:tcPr>
          <w:p w14:paraId="145F83BD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0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4DA514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14:paraId="50C2CBAD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2023-02-10</w:t>
            </w:r>
          </w:p>
        </w:tc>
      </w:tr>
      <w:tr w:rsidR="004360D1" w14:paraId="225E9636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6AE6DAC6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63DA63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BDD690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DD40E8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5E0FE204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3C7816F3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1B5588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Category:</w:t>
            </w:r>
          </w:p>
        </w:tc>
        <w:tc>
          <w:tcPr>
            <w:tcW w:w="851" w:type="dxa"/>
            <w:shd w:val="clear" w:color="auto" w:fill="FFFFB3"/>
          </w:tcPr>
          <w:p w14:paraId="451214C0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 w:right="-609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B2DE31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02F2D7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14:paraId="5A2AF14E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Rel-17</w:t>
            </w:r>
          </w:p>
        </w:tc>
      </w:tr>
      <w:tr w:rsidR="004360D1" w14:paraId="5DF1ACF2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6154B68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000000"/>
            </w:tcBorders>
          </w:tcPr>
          <w:p w14:paraId="59FABA8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83" w:hanging="383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categories:</w:t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br/>
            </w:r>
            <w:proofErr w:type="gramStart"/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</w:t>
            </w:r>
            <w:proofErr w:type="gramEnd"/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>correction)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(mirror corresponding to a change in an earlier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release)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(addition of feature),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(functional modification of feature)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(editorial modification)</w:t>
            </w:r>
          </w:p>
          <w:p w14:paraId="02D2E6E0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Detailed explanations of the above categories can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be found in 3GPP </w:t>
            </w:r>
            <w:hyperlink r:id="rId9">
              <w:r>
                <w:rPr>
                  <w:rFonts w:ascii="Arial" w:eastAsia="Arial" w:hAnsi="Arial" w:cs="Arial"/>
                  <w:color w:val="0000FF"/>
                  <w:sz w:val="18"/>
                  <w:szCs w:val="18"/>
                  <w:u w:val="single"/>
                </w:rPr>
                <w:t>TR 21.900</w:t>
              </w:r>
            </w:hyperlink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6FEFCF54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0"/>
              </w:tabs>
              <w:spacing w:after="0"/>
              <w:ind w:left="241" w:hanging="241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releases: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Rel-8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8)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Rel-9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9)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Rel-10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10)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Rel-11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11)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…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Rel-16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16)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Rel-17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17)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Rel-18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18)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Rel-19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19)</w:t>
            </w:r>
          </w:p>
        </w:tc>
      </w:tr>
      <w:tr w:rsidR="004360D1" w14:paraId="401E9AC4" w14:textId="77777777">
        <w:tc>
          <w:tcPr>
            <w:tcW w:w="1843" w:type="dxa"/>
          </w:tcPr>
          <w:p w14:paraId="1B84B22F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B468A0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6C6F3C41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7124267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12E4BE8F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 xml:space="preserve">Maintaining consistency with the CR #S4-230053 for 26.204 (the floating-point implementation) to fix an out-of-bounds pointer arithmetic Undefined </w:t>
            </w:r>
            <w:proofErr w:type="spellStart"/>
            <w:r>
              <w:rPr>
                <w:rFonts w:ascii="Arial" w:eastAsia="Arial" w:hAnsi="Arial" w:cs="Arial"/>
              </w:rPr>
              <w:t>Behavior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</w:tr>
      <w:tr w:rsidR="004360D1" w14:paraId="7ADC4119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2676E52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54FFF80F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51511956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6EBA5144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clear" w:color="auto" w:fill="FFFFB3"/>
          </w:tcPr>
          <w:p w14:paraId="7CCCA133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The CR corrects the UB by obtaining the offset and passing it around alongside the original array to avoid out-of-bounds pointer arithmetic.</w:t>
            </w:r>
          </w:p>
        </w:tc>
      </w:tr>
      <w:tr w:rsidR="004360D1" w14:paraId="5D214F6F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F45E32B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728A3D1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01A0751E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1F12C3D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7C3B14F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An Undefined Behaviour in the code, UBSAN failures.</w:t>
            </w:r>
          </w:p>
        </w:tc>
      </w:tr>
      <w:tr w:rsidR="004360D1" w14:paraId="35CC24D1" w14:textId="77777777">
        <w:tc>
          <w:tcPr>
            <w:tcW w:w="2694" w:type="dxa"/>
            <w:gridSpan w:val="2"/>
          </w:tcPr>
          <w:p w14:paraId="03B9BFAB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FAA658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41B1DADC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73AD2BE3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55799E3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c-code/c4t64fx.c</w:t>
            </w:r>
          </w:p>
          <w:p w14:paraId="35B6D26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c-code/pitch_f4.c</w:t>
            </w:r>
          </w:p>
        </w:tc>
      </w:tr>
      <w:tr w:rsidR="004360D1" w14:paraId="647CA8E1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F25FAEB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4F17F0C6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0918BE12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D67AE7C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D905B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7CD93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N</w:t>
            </w:r>
          </w:p>
        </w:tc>
        <w:tc>
          <w:tcPr>
            <w:tcW w:w="2977" w:type="dxa"/>
            <w:gridSpan w:val="4"/>
          </w:tcPr>
          <w:p w14:paraId="7656440F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667DF479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</w:p>
        </w:tc>
      </w:tr>
      <w:tr w:rsidR="004360D1" w14:paraId="62CBA1B7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5407289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6476BBDF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3A124C8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</w:rPr>
              <w:t>X</w:t>
            </w:r>
          </w:p>
        </w:tc>
        <w:tc>
          <w:tcPr>
            <w:tcW w:w="2977" w:type="dxa"/>
            <w:gridSpan w:val="4"/>
          </w:tcPr>
          <w:p w14:paraId="6B0DB95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Other core specifications</w:t>
            </w:r>
            <w:r>
              <w:rPr>
                <w:rFonts w:ascii="Arial" w:eastAsia="Arial" w:hAnsi="Arial" w:cs="Arial"/>
                <w:color w:val="00000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088B4B1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4360D1" w14:paraId="0B4F3EB7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3907E1D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7E6EDDD2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7E40CBC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</w:rPr>
              <w:t>X</w:t>
            </w:r>
          </w:p>
        </w:tc>
        <w:tc>
          <w:tcPr>
            <w:tcW w:w="2977" w:type="dxa"/>
            <w:gridSpan w:val="4"/>
          </w:tcPr>
          <w:p w14:paraId="16D59EBB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1C3729E7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4360D1" w14:paraId="3F3F78FF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A25A40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(</w:t>
            </w:r>
            <w:proofErr w:type="gramStart"/>
            <w:r>
              <w:rPr>
                <w:rFonts w:ascii="Arial" w:eastAsia="Arial" w:hAnsi="Arial" w:cs="Arial"/>
                <w:b/>
                <w:i/>
                <w:color w:val="000000"/>
              </w:rPr>
              <w:t>show</w:t>
            </w:r>
            <w:proofErr w:type="gramEnd"/>
            <w:r>
              <w:rPr>
                <w:rFonts w:ascii="Arial" w:eastAsia="Arial" w:hAnsi="Arial" w:cs="Arial"/>
                <w:b/>
                <w:i/>
                <w:color w:val="000000"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1111BD0B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708DFA14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</w:rPr>
              <w:t>X</w:t>
            </w:r>
          </w:p>
        </w:tc>
        <w:tc>
          <w:tcPr>
            <w:tcW w:w="2977" w:type="dxa"/>
            <w:gridSpan w:val="4"/>
          </w:tcPr>
          <w:p w14:paraId="11BFBC1E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03A07F47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4360D1" w14:paraId="74BE3380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1119CF1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1BBE75E9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4360D1" w14:paraId="61103482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FCAA24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5BBF9DA9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  <w:tr w:rsidR="004360D1" w14:paraId="1D75F61C" w14:textId="77777777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5BB5071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14:paraId="3E09EA80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40C7D08D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6F603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38CA37B4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4C989B19" w14:textId="77777777" w:rsidR="004360D1" w:rsidRDefault="004360D1">
      <w:pPr>
        <w:spacing w:after="0"/>
        <w:rPr>
          <w:rFonts w:ascii="Arial" w:eastAsia="Arial" w:hAnsi="Arial" w:cs="Arial"/>
          <w:sz w:val="8"/>
          <w:szCs w:val="8"/>
        </w:rPr>
        <w:sectPr w:rsidR="004360D1">
          <w:headerReference w:type="even" r:id="rId10"/>
          <w:pgSz w:w="11907" w:h="16840"/>
          <w:pgMar w:top="1418" w:right="1134" w:bottom="1134" w:left="1134" w:header="680" w:footer="567" w:gutter="0"/>
          <w:pgNumType w:start="1"/>
          <w:cols w:space="720"/>
        </w:sectPr>
      </w:pPr>
    </w:p>
    <w:p w14:paraId="1582DAD0" w14:textId="77777777" w:rsidR="004360D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sz w:val="24"/>
          <w:szCs w:val="24"/>
        </w:rPr>
      </w:pPr>
      <w:bookmarkStart w:id="1" w:name="_heading=h.3znysh7" w:colFirst="0" w:colLast="0"/>
      <w:bookmarkEnd w:id="1"/>
      <w:r>
        <w:rPr>
          <w:b/>
          <w:sz w:val="24"/>
          <w:szCs w:val="24"/>
        </w:rPr>
        <w:lastRenderedPageBreak/>
        <w:t xml:space="preserve">*** Start change 1 *** </w:t>
      </w:r>
    </w:p>
    <w:p w14:paraId="5811110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--- a/c4t64fx.c</w:t>
      </w:r>
    </w:p>
    <w:p w14:paraId="21C77E4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+++ b/c4t64fx.c</w:t>
      </w:r>
    </w:p>
    <w:p w14:paraId="7D454FB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-100,6 +100,7 @@ void ACELP_4t64_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fx(</w:t>
      </w:r>
      <w:proofErr w:type="gramEnd"/>
    </w:p>
    <w:p w14:paraId="671060C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j, k,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st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ix,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iy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pos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index, track,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nb_pulse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nbiter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7A5E3DDC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psk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alpk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alp,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val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k_cn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k_dn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, exp;</w:t>
      </w:r>
    </w:p>
    <w:p w14:paraId="0C78134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*p0, *p1, *p2, *p3, *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psign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7587D25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Word16 p0_offset;</w:t>
      </w:r>
    </w:p>
    <w:p w14:paraId="769E68F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*h, *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h_inv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, *ptr_h1, *ptr_h2, *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ptr_hf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h_shift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362DBFA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Word32 s,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L_tmp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L_index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141DF6C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5C91285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-366,13 +367,14 @@ void ACELP_4t64_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fx(</w:t>
      </w:r>
      <w:proofErr w:type="gramEnd"/>
    </w:p>
    <w:p w14:paraId="47C4F7E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6A674D8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pos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MSIZE -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1;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move16();</w:t>
      </w:r>
    </w:p>
    <w:p w14:paraId="18153FF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ptr_hf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h +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1;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move16();</w:t>
      </w:r>
    </w:p>
    <w:p w14:paraId="02444C2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p0_offset = -NB_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POS;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move16();</w:t>
      </w:r>
    </w:p>
    <w:p w14:paraId="112AA1C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2B8D23D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for (k = 0; k &lt; NB_POS; k++)</w:t>
      </w:r>
    </w:p>
    <w:p w14:paraId="60A3CF3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{</w:t>
      </w:r>
    </w:p>
    <w:p w14:paraId="07510CA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p3 = 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rrixiy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2][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pos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];              move16();</w:t>
      </w:r>
    </w:p>
    <w:p w14:paraId="4B5E574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p2 = 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rrixiy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1][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pos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];              move16();</w:t>
      </w:r>
    </w:p>
    <w:p w14:paraId="7D48048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p1 = 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rrixiy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0][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pos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];              move16();</w:t>
      </w:r>
    </w:p>
    <w:p w14:paraId="4EE1B96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    p0 = &amp;</w:t>
      </w:r>
      <w:proofErr w:type="spellStart"/>
      <w:proofErr w:type="gramStart"/>
      <w:r>
        <w:rPr>
          <w:rFonts w:ascii="Courier New" w:eastAsia="Courier New" w:hAnsi="Courier New" w:cs="Courier New"/>
          <w:sz w:val="16"/>
          <w:szCs w:val="16"/>
        </w:rPr>
        <w:t>rrixiy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3][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pos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- NB_POS];     move16();</w:t>
      </w:r>
    </w:p>
    <w:p w14:paraId="44929E0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    p0 = 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rrixiy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3][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pos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];              move16();</w:t>
      </w:r>
    </w:p>
    <w:p w14:paraId="47C544D0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75EDCA5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0x00008000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L;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move32();  /* for rounding */</w:t>
      </w:r>
    </w:p>
    <w:p w14:paraId="3E7818D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ptr_h1 =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h;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move16();</w:t>
      </w:r>
    </w:p>
    <w:p w14:paraId="205EA50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-395,7 +397,7 @@ void ACELP_4t64_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fx(</w:t>
      </w:r>
      <w:proofErr w:type="gramEnd"/>
    </w:p>
    <w:p w14:paraId="69EE206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mac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, *ptr_h1, *ptr_h2);</w:t>
      </w:r>
    </w:p>
    <w:p w14:paraId="6F5F3E2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    ptr_h1++;</w:t>
      </w:r>
    </w:p>
    <w:p w14:paraId="33E14E3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    ptr_h2++;</w:t>
      </w:r>
    </w:p>
    <w:p w14:paraId="6582763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        *p0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extract_h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</w:t>
      </w:r>
      <w:proofErr w:type="spellEnd"/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);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move16();</w:t>
      </w:r>
    </w:p>
    <w:p w14:paraId="58FDD47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       *(p0 + p0_offset)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extract_h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); move16();</w:t>
      </w:r>
    </w:p>
    <w:p w14:paraId="1CCD2483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04FE876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    p3 -= (NB_POS + 1);</w:t>
      </w:r>
    </w:p>
    <w:p w14:paraId="339DAE7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    p2 -= (NB_POS + 1);</w:t>
      </w:r>
    </w:p>
    <w:p w14:paraId="433B1DF1" w14:textId="77777777" w:rsidR="004360D1" w:rsidRDefault="004360D1">
      <w:pPr>
        <w:spacing w:after="0"/>
        <w:rPr>
          <w:rFonts w:ascii="Courier New" w:eastAsia="Courier New" w:hAnsi="Courier New" w:cs="Courier New"/>
          <w:sz w:val="16"/>
          <w:szCs w:val="16"/>
        </w:rPr>
      </w:pPr>
    </w:p>
    <w:p w14:paraId="4DF8730D" w14:textId="77777777" w:rsidR="004360D1" w:rsidRDefault="004360D1">
      <w:pPr>
        <w:spacing w:after="0"/>
        <w:rPr>
          <w:rFonts w:ascii="Courier New" w:eastAsia="Courier New" w:hAnsi="Courier New" w:cs="Courier New"/>
          <w:sz w:val="16"/>
          <w:szCs w:val="16"/>
        </w:rPr>
      </w:pPr>
    </w:p>
    <w:p w14:paraId="4F62A50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--- a/pitch_f4.c</w:t>
      </w:r>
    </w:p>
    <w:p w14:paraId="16618ED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+++ b/pitch_f4.c</w:t>
      </w:r>
    </w:p>
    <w:p w14:paraId="37B2197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@@ -23,7 +23,8 @@ static void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Norm_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gramEnd"/>
    </w:p>
    <w:p w14:paraId="46879CA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subfr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   : Length of subframe                    */</w:t>
      </w:r>
    </w:p>
    <w:p w14:paraId="5B91BC3C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   : minimum value of pitch lag.           */</w:t>
      </w:r>
    </w:p>
    <w:p w14:paraId="00EF368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max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   : maximum value of pitch lag.           */</w:t>
      </w:r>
    </w:p>
    <w:p w14:paraId="740B554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]                    /* (o) Q15 : normalized correlation                */</w:t>
      </w:r>
    </w:p>
    <w:p w14:paraId="71D41B4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],                   /* (o) Q15 : normalized correlation                */</w:t>
      </w:r>
    </w:p>
    <w:p w14:paraId="7128447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)  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  :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normalized correlation offset.        */</w:t>
      </w:r>
    </w:p>
    <w:p w14:paraId="30D888C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);</w:t>
      </w:r>
    </w:p>
    <w:p w14:paraId="7E048053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static Word16 Interpol_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4(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/* (o)  : interpolated value  */</w:t>
      </w:r>
    </w:p>
    <w:p w14:paraId="0DBBF34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*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x,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: input vector        */</w:t>
      </w:r>
    </w:p>
    <w:p w14:paraId="7E70BFD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-47,7 +48,7 @@ Word16 Pitch_fr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4(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  /* (o)     : pitch period.</w:t>
      </w:r>
    </w:p>
    <w:p w14:paraId="467C54C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2ACE113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t_max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3E77558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max, t0, fraction, step, temp;</w:t>
      </w:r>
    </w:p>
    <w:p w14:paraId="03190120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Word16 *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714CDD5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2CD580EC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40];                     /* Total length = t0_max-t0_min+1+2*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L_inter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*/</w:t>
      </w:r>
    </w:p>
    <w:p w14:paraId="15BFAE6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7593A3D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/* Find interval to compute normalized correlation */</w:t>
      </w:r>
    </w:p>
    <w:p w14:paraId="3C01BFA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-55,16 +56,16 @@ Word16 Pitch_fr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4(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  /* (o)     : pitch period.</w:t>
      </w:r>
    </w:p>
    <w:p w14:paraId="2A2170C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sub(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t0_min, L_INTERPOL1);</w:t>
      </w:r>
    </w:p>
    <w:p w14:paraId="5FF18F90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t_max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add(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t0_max, L_INTERPOL1);</w:t>
      </w:r>
    </w:p>
    <w:p w14:paraId="511D636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6F7B22F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[-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];</w:t>
      </w:r>
    </w:p>
    <w:p w14:paraId="61F9083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-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29BCFF8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move16();</w:t>
      </w:r>
    </w:p>
    <w:p w14:paraId="52A36D7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62ABCB3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/* Compute normalized correlation between target and filtered excitation */</w:t>
      </w:r>
    </w:p>
    <w:p w14:paraId="739F09E3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374B49A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Norm_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exc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xn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h,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L_subfr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t_max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);</w:t>
      </w:r>
    </w:p>
    <w:p w14:paraId="5E55F6D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Norm_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exc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xn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h,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L_subfr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t_max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);</w:t>
      </w:r>
    </w:p>
    <w:p w14:paraId="22EC830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666AADD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/* Find integer pitch */</w:t>
      </w:r>
    </w:p>
    <w:p w14:paraId="259B908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5C0393A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max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[t0_min];</w:t>
      </w:r>
    </w:p>
    <w:p w14:paraId="10456CD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max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+ t0_min];</w:t>
      </w:r>
    </w:p>
    <w:p w14:paraId="526DBD9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lastRenderedPageBreak/>
        <w:t xml:space="preserve">     move16();</w:t>
      </w:r>
    </w:p>
    <w:p w14:paraId="570F0DE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t0 = t0_min;</w:t>
      </w:r>
    </w:p>
    <w:p w14:paraId="7794BAF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move16();</w:t>
      </w:r>
    </w:p>
    <w:p w14:paraId="1FD59F73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-72,10 +73,10 @@ Word16 Pitch_fr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4(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  /* (o)     : pitch period.</w:t>
      </w:r>
    </w:p>
    <w:p w14:paraId="6152D33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for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add(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t0_min, 1);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&lt;= t0_max;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++)</w:t>
      </w:r>
    </w:p>
    <w:p w14:paraId="417E006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{</w:t>
      </w:r>
    </w:p>
    <w:p w14:paraId="19E17EC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test(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);</w:t>
      </w:r>
    </w:p>
    <w:p w14:paraId="7ACA581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    if (sub(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], max) &gt;= 0)</w:t>
      </w:r>
    </w:p>
    <w:p w14:paraId="3FA2271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    if (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sub(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corr_v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+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], max) &gt;= 0)</w:t>
      </w:r>
    </w:p>
    <w:p w14:paraId="4AC3B61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{</w:t>
      </w:r>
    </w:p>
    <w:p w14:paraId="512D646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        max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];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move16();</w:t>
      </w:r>
    </w:p>
    <w:p w14:paraId="55727BC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        t0 = </w:t>
      </w:r>
      <w:proofErr w:type="spellStart"/>
      <w:proofErr w:type="gram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move16();</w:t>
      </w:r>
    </w:p>
    <w:p w14:paraId="2403FE8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       max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+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];    move16();</w:t>
      </w:r>
    </w:p>
    <w:p w14:paraId="48493EF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       t0 = </w:t>
      </w:r>
      <w:proofErr w:type="spellStart"/>
      <w:proofErr w:type="gram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    move16();</w:t>
      </w:r>
    </w:p>
    <w:p w14:paraId="3D01581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}</w:t>
      </w:r>
    </w:p>
    <w:p w14:paraId="779DDD7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}</w:t>
      </w:r>
    </w:p>
    <w:p w14:paraId="7E473B3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0DB84E6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-111,11 +112,11 @@ Word16 Pitch_fr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4(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  /* (o)     : pitch period.</w:t>
      </w:r>
    </w:p>
    <w:p w14:paraId="72A59F8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fraction = 0;</w:t>
      </w:r>
    </w:p>
    <w:p w14:paraId="56E53E5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move16();</w:t>
      </w:r>
    </w:p>
    <w:p w14:paraId="3395F3E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}</w:t>
      </w:r>
    </w:p>
    <w:p w14:paraId="1ABB1D1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max = Interpol_4(&amp;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[t0], fraction);</w:t>
      </w:r>
    </w:p>
    <w:p w14:paraId="1757E75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max = Interpol_4(&amp;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+ t0], fraction);</w:t>
      </w:r>
    </w:p>
    <w:p w14:paraId="2252518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4B0EF4AC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for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add(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fraction, step);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&lt;= 3;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(Word16)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+ step))</w:t>
      </w:r>
    </w:p>
    <w:p w14:paraId="17CD46A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{</w:t>
      </w:r>
    </w:p>
    <w:p w14:paraId="391C11D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    temp = Interpol_4(&amp;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[t0],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);</w:t>
      </w:r>
    </w:p>
    <w:p w14:paraId="04E44BA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    temp = Interpol_4(&amp;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+ t0],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);</w:t>
      </w:r>
    </w:p>
    <w:p w14:paraId="45371F8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6EC08FE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test(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);</w:t>
      </w:r>
    </w:p>
    <w:p w14:paraId="6C5D43F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if (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sub(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temp, max) &gt; 0)</w:t>
      </w:r>
    </w:p>
    <w:p w14:paraId="5104693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@@ -157,7 +158,8 @@ static void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Norm_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gramEnd"/>
    </w:p>
    <w:p w14:paraId="314535C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subfr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   : Length of subframe                    */</w:t>
      </w:r>
    </w:p>
    <w:p w14:paraId="472CE21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   : minimum value of pitch lag.           */</w:t>
      </w:r>
    </w:p>
    <w:p w14:paraId="1FEB760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max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   : maximum value of pitch lag.           */</w:t>
      </w:r>
    </w:p>
    <w:p w14:paraId="271C08A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])                   /* (o) Q15 : normalized correlation                */</w:t>
      </w:r>
    </w:p>
    <w:p w14:paraId="79845F7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],                   /* (o) Q15 : normalized correlation                */</w:t>
      </w:r>
    </w:p>
    <w:p w14:paraId="664EEA3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)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   : normalized correlation offset.        */</w:t>
      </w:r>
    </w:p>
    <w:p w14:paraId="7C7C0A3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{</w:t>
      </w:r>
    </w:p>
    <w:p w14:paraId="3DA179DC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, k, t;</w:t>
      </w:r>
    </w:p>
    <w:p w14:paraId="76CCD3A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exp_corr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norm,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exp_norm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, exp, scale;</w:t>
      </w:r>
    </w:p>
    <w:p w14:paraId="2AE0624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@@ -215,7 +217,7 @@ static void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Norm_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gramEnd"/>
    </w:p>
    <w:p w14:paraId="7D26B85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L_tmp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mult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, norm);</w:t>
      </w:r>
    </w:p>
    <w:p w14:paraId="517A180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L_tmp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shl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L_tmp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, add(add(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exp_corr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exp_norm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), scale));</w:t>
      </w:r>
    </w:p>
    <w:p w14:paraId="53F8904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01C47F9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[t] = round(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L_tmp</w:t>
      </w:r>
      <w:proofErr w:type="spellEnd"/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);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move16();</w:t>
      </w:r>
    </w:p>
    <w:p w14:paraId="6A5F7E5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corr_offset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+ t] = round(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L_tmp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);       move16();</w:t>
      </w:r>
    </w:p>
    <w:p w14:paraId="6C7FFD6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0528F85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/* modify the filtered excitation </w:t>
      </w:r>
      <w:proofErr w:type="spellStart"/>
      <w:proofErr w:type="gramStart"/>
      <w:r>
        <w:rPr>
          <w:rFonts w:ascii="Courier New" w:eastAsia="Courier New" w:hAnsi="Courier New" w:cs="Courier New"/>
          <w:sz w:val="16"/>
          <w:szCs w:val="16"/>
        </w:rPr>
        <w:t>excf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] for the next iteration */</w:t>
      </w:r>
    </w:p>
    <w:p w14:paraId="0FCBE3C5" w14:textId="77777777" w:rsidR="004360D1" w:rsidRDefault="004360D1">
      <w:pPr>
        <w:spacing w:after="0"/>
        <w:rPr>
          <w:rFonts w:ascii="Courier New" w:eastAsia="Courier New" w:hAnsi="Courier New" w:cs="Courier New"/>
          <w:sz w:val="16"/>
          <w:szCs w:val="16"/>
        </w:rPr>
      </w:pPr>
    </w:p>
    <w:p w14:paraId="1BEDBEF5" w14:textId="77777777" w:rsidR="004360D1" w:rsidRDefault="004360D1">
      <w:pPr>
        <w:rPr>
          <w:rFonts w:ascii="Courier New" w:eastAsia="Courier New" w:hAnsi="Courier New" w:cs="Courier New"/>
          <w:sz w:val="16"/>
          <w:szCs w:val="16"/>
        </w:rPr>
      </w:pPr>
    </w:p>
    <w:p w14:paraId="0AC36DF0" w14:textId="77777777" w:rsidR="004360D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*** End change 1 ***</w:t>
      </w:r>
    </w:p>
    <w:p w14:paraId="065D34C2" w14:textId="77777777" w:rsidR="004360D1" w:rsidRDefault="004360D1"/>
    <w:p w14:paraId="40BD9C2A" w14:textId="77777777" w:rsidR="004360D1" w:rsidRDefault="004360D1"/>
    <w:sectPr w:rsidR="004360D1"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1DDBC" w14:textId="77777777" w:rsidR="007525B6" w:rsidRDefault="007525B6">
      <w:pPr>
        <w:spacing w:after="0"/>
      </w:pPr>
      <w:r>
        <w:separator/>
      </w:r>
    </w:p>
  </w:endnote>
  <w:endnote w:type="continuationSeparator" w:id="0">
    <w:p w14:paraId="7C5CFF72" w14:textId="77777777" w:rsidR="007525B6" w:rsidRDefault="007525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504A5" w14:textId="77777777" w:rsidR="007525B6" w:rsidRDefault="007525B6">
      <w:pPr>
        <w:spacing w:after="0"/>
      </w:pPr>
      <w:r>
        <w:separator/>
      </w:r>
    </w:p>
  </w:footnote>
  <w:footnote w:type="continuationSeparator" w:id="0">
    <w:p w14:paraId="7181C558" w14:textId="77777777" w:rsidR="007525B6" w:rsidRDefault="007525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510B6" w14:textId="77777777" w:rsidR="004360D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0D1"/>
    <w:rsid w:val="00330103"/>
    <w:rsid w:val="004360D1"/>
    <w:rsid w:val="00530861"/>
    <w:rsid w:val="007525B6"/>
    <w:rsid w:val="00926062"/>
    <w:rsid w:val="00E4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057679B"/>
  <w15:docId w15:val="{86CCC632-C1B9-C345-A50C-6067BD499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FED"/>
  </w:style>
  <w:style w:type="paragraph" w:styleId="Heading1">
    <w:name w:val="heading 1"/>
    <w:next w:val="Normal"/>
    <w:uiPriority w:val="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uiPriority w:val="9"/>
    <w:semiHidden/>
    <w:unhideWhenUsed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semiHidden/>
    <w:unhideWhenUsed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</w:rPr>
  </w:style>
  <w:style w:type="paragraph" w:customStyle="1" w:styleId="tdoc-header">
    <w:name w:val="tdoc-header"/>
    <w:rsid w:val="000B7FED"/>
    <w:rPr>
      <w:rFonts w:ascii="Arial" w:hAnsi="Arial"/>
      <w:noProof/>
      <w:sz w:val="24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k6XSoPNi85joJ/fPZadVkmArCDw==">AMUW2mX1u/Hw31DBN9hUi6FMgZzgceMGoZfz8J3FY7Ho/US513UeeDwyum21eqfr6q+QtSb5udRPL0ZY0p5zo4TxD/Lfn7xj2lZ6hQSZFjz53+t863ev7zD+2ldkUMlXDI/82NUp4OXP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cp:lastModifiedBy>Microsoft Office User</cp:lastModifiedBy>
  <cp:revision>2</cp:revision>
  <dcterms:created xsi:type="dcterms:W3CDTF">2023-02-23T07:32:00Z</dcterms:created>
  <dcterms:modified xsi:type="dcterms:W3CDTF">2023-02-23T07:32:00Z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